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658BB" w14:textId="3BA49716" w:rsidR="003B3C1B" w:rsidRDefault="00772AC8" w:rsidP="007769A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KUBKI DLA CENTRUM SZKOLENIA POLICJI W LEGIONOWIE</w:t>
      </w:r>
    </w:p>
    <w:p w14:paraId="671EA7C8" w14:textId="77777777" w:rsidR="007539E4" w:rsidRDefault="007539E4" w:rsidP="007769A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EF324" w14:textId="59900B30" w:rsidR="0078327A" w:rsidRPr="0078327A" w:rsidRDefault="00FF5587" w:rsidP="007769A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Warunki zamówienia</w:t>
      </w:r>
    </w:p>
    <w:p w14:paraId="79BDE3DE" w14:textId="77777777" w:rsidR="0078327A" w:rsidRPr="0078327A" w:rsidRDefault="0078327A" w:rsidP="007769A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EB09A0D" w14:textId="52D123C8" w:rsidR="00FF5587" w:rsidRPr="00FF5587" w:rsidRDefault="00E470E6" w:rsidP="0005360C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</w:t>
      </w:r>
      <w:r w:rsidR="00FF5587">
        <w:rPr>
          <w:rFonts w:ascii="Times New Roman" w:hAnsi="Times New Roman" w:cs="Times New Roman"/>
          <w:sz w:val="24"/>
          <w:szCs w:val="24"/>
        </w:rPr>
        <w:t>:</w:t>
      </w:r>
    </w:p>
    <w:p w14:paraId="6AC52F3F" w14:textId="5C3402CD" w:rsidR="0005360C" w:rsidRDefault="00FF5587" w:rsidP="00FF5587">
      <w:pPr>
        <w:pStyle w:val="Akapitzlist"/>
        <w:numPr>
          <w:ilvl w:val="1"/>
          <w:numId w:val="4"/>
        </w:numPr>
        <w:spacing w:after="0"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nr 1 </w:t>
      </w:r>
      <w:r w:rsidR="00E470E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0E6">
        <w:rPr>
          <w:rFonts w:ascii="Times New Roman" w:hAnsi="Times New Roman" w:cs="Times New Roman"/>
          <w:sz w:val="24"/>
          <w:szCs w:val="24"/>
        </w:rPr>
        <w:t>100 sztuk</w:t>
      </w:r>
      <w:r w:rsidR="0005360C" w:rsidRPr="00FF5587">
        <w:rPr>
          <w:rFonts w:ascii="Times New Roman" w:hAnsi="Times New Roman" w:cs="Times New Roman"/>
          <w:sz w:val="24"/>
          <w:szCs w:val="24"/>
        </w:rPr>
        <w:t>,</w:t>
      </w:r>
    </w:p>
    <w:p w14:paraId="525C49FD" w14:textId="2BAFA2AF" w:rsidR="00E470E6" w:rsidRDefault="00E470E6" w:rsidP="00FF5587">
      <w:pPr>
        <w:pStyle w:val="Akapitzlist"/>
        <w:numPr>
          <w:ilvl w:val="1"/>
          <w:numId w:val="4"/>
        </w:numPr>
        <w:spacing w:after="0"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nr 2 – 80 sztuk,</w:t>
      </w:r>
    </w:p>
    <w:p w14:paraId="0C00D79D" w14:textId="1E18B157" w:rsidR="00E470E6" w:rsidRDefault="00E470E6" w:rsidP="00FF5587">
      <w:pPr>
        <w:pStyle w:val="Akapitzlist"/>
        <w:numPr>
          <w:ilvl w:val="1"/>
          <w:numId w:val="4"/>
        </w:numPr>
        <w:spacing w:after="0"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nr 3 – 70 sztuk</w:t>
      </w:r>
      <w:r w:rsidR="0015574C">
        <w:rPr>
          <w:rFonts w:ascii="Times New Roman" w:hAnsi="Times New Roman" w:cs="Times New Roman"/>
          <w:sz w:val="24"/>
          <w:szCs w:val="24"/>
        </w:rPr>
        <w:t>.</w:t>
      </w:r>
    </w:p>
    <w:p w14:paraId="34580F54" w14:textId="34E79C7C" w:rsidR="0015574C" w:rsidRPr="0015574C" w:rsidRDefault="0015574C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15574C">
        <w:rPr>
          <w:sz w:val="24"/>
          <w:szCs w:val="24"/>
          <w:lang w:val="pl-PL"/>
        </w:rPr>
        <w:t xml:space="preserve">Warunki płatności – </w:t>
      </w:r>
      <w:r w:rsidRPr="00573F44">
        <w:rPr>
          <w:sz w:val="24"/>
          <w:szCs w:val="24"/>
          <w:u w:val="single"/>
          <w:lang w:val="pl-PL"/>
        </w:rPr>
        <w:t>faktura przelewowa z 30-dniowym terminem płatności</w:t>
      </w:r>
      <w:r w:rsidRPr="0015574C">
        <w:rPr>
          <w:sz w:val="24"/>
          <w:szCs w:val="24"/>
          <w:lang w:val="pl-PL"/>
        </w:rPr>
        <w:t>.</w:t>
      </w:r>
    </w:p>
    <w:p w14:paraId="4BB6C950" w14:textId="191DFB9D" w:rsidR="0015574C" w:rsidRPr="005D54AF" w:rsidRDefault="0015574C" w:rsidP="0015574C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Wszystkie dodatkowe koszty związane z realizacją zamówienia, w tym </w:t>
      </w:r>
      <w:r w:rsidRPr="005D54AF">
        <w:rPr>
          <w:sz w:val="24"/>
          <w:szCs w:val="24"/>
          <w:lang w:val="pl-PL"/>
        </w:rPr>
        <w:t xml:space="preserve">koszt dostawy </w:t>
      </w:r>
      <w:r w:rsidR="001E179D">
        <w:rPr>
          <w:sz w:val="24"/>
          <w:szCs w:val="24"/>
          <w:lang w:val="pl-PL"/>
        </w:rPr>
        <w:t xml:space="preserve">spoczywają </w:t>
      </w:r>
      <w:r w:rsidRPr="005D54AF">
        <w:rPr>
          <w:sz w:val="24"/>
          <w:szCs w:val="24"/>
          <w:lang w:val="pl-PL"/>
        </w:rPr>
        <w:t>po stronie Wykonawcy</w:t>
      </w:r>
      <w:r>
        <w:rPr>
          <w:sz w:val="24"/>
          <w:szCs w:val="24"/>
          <w:lang w:val="pl-PL"/>
        </w:rPr>
        <w:t>.</w:t>
      </w:r>
    </w:p>
    <w:p w14:paraId="346B21C8" w14:textId="0FCD0FF7" w:rsidR="0015574C" w:rsidRPr="007546A2" w:rsidRDefault="00FB4298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Zdjęcia i wizualizacje projektów dołączone do niniejszego zapytania </w:t>
      </w:r>
      <w:r w:rsidRPr="009210CF">
        <w:rPr>
          <w:sz w:val="24"/>
          <w:szCs w:val="24"/>
          <w:u w:val="single"/>
          <w:lang w:val="pl-PL"/>
        </w:rPr>
        <w:t>mają charakter poglądowy</w:t>
      </w:r>
      <w:r>
        <w:rPr>
          <w:sz w:val="24"/>
          <w:szCs w:val="24"/>
          <w:lang w:val="pl-PL"/>
        </w:rPr>
        <w:t xml:space="preserve"> </w:t>
      </w:r>
      <w:r w:rsidR="007546A2">
        <w:rPr>
          <w:sz w:val="24"/>
          <w:szCs w:val="24"/>
          <w:lang w:val="pl-PL"/>
        </w:rPr>
        <w:t>i służą określeniu pożądanego efektu końcowego.</w:t>
      </w:r>
    </w:p>
    <w:p w14:paraId="3706408B" w14:textId="63346749" w:rsidR="007546A2" w:rsidRPr="00C44E75" w:rsidRDefault="007546A2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Wykonawca zobowiązuje się do wykonania kubków w sposób maksymalnie zbliżony </w:t>
      </w:r>
      <w:r w:rsidR="000F32CE">
        <w:rPr>
          <w:sz w:val="24"/>
          <w:szCs w:val="24"/>
          <w:lang w:val="pl-PL"/>
        </w:rPr>
        <w:br/>
      </w:r>
      <w:r>
        <w:rPr>
          <w:sz w:val="24"/>
          <w:szCs w:val="24"/>
          <w:lang w:val="pl-PL"/>
        </w:rPr>
        <w:t>do przedstawionych zdjęć, z zachowaniem proporcji</w:t>
      </w:r>
      <w:r w:rsidR="00C44E75">
        <w:rPr>
          <w:sz w:val="24"/>
          <w:szCs w:val="24"/>
          <w:lang w:val="pl-PL"/>
        </w:rPr>
        <w:t>, rozmieszczenia elementów oraz kolorystyki</w:t>
      </w:r>
      <w:r w:rsidR="000F32CE">
        <w:rPr>
          <w:sz w:val="24"/>
          <w:szCs w:val="24"/>
          <w:lang w:val="pl-PL"/>
        </w:rPr>
        <w:t>, zgodnie ze specyfikacją produkcyjną</w:t>
      </w:r>
      <w:r w:rsidR="00810A97">
        <w:rPr>
          <w:sz w:val="24"/>
          <w:szCs w:val="24"/>
          <w:lang w:val="pl-PL"/>
        </w:rPr>
        <w:t>,</w:t>
      </w:r>
      <w:r w:rsidR="00810A97" w:rsidRPr="00810A97">
        <w:rPr>
          <w:sz w:val="24"/>
          <w:szCs w:val="24"/>
          <w:lang w:val="pl-PL"/>
        </w:rPr>
        <w:t xml:space="preserve"> </w:t>
      </w:r>
      <w:r w:rsidR="00810A97">
        <w:rPr>
          <w:sz w:val="24"/>
          <w:szCs w:val="24"/>
          <w:lang w:val="pl-PL"/>
        </w:rPr>
        <w:t>stanowiącą załącznik do niniejszego zapytania</w:t>
      </w:r>
      <w:r w:rsidR="00C44E75">
        <w:rPr>
          <w:sz w:val="24"/>
          <w:szCs w:val="24"/>
          <w:lang w:val="pl-PL"/>
        </w:rPr>
        <w:t>.</w:t>
      </w:r>
    </w:p>
    <w:p w14:paraId="6FE6DBA2" w14:textId="7F2D485F" w:rsidR="003F141B" w:rsidRPr="002300AC" w:rsidRDefault="0087158B" w:rsidP="003F141B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Wykonawca </w:t>
      </w:r>
      <w:r w:rsidR="00C758C7">
        <w:rPr>
          <w:sz w:val="24"/>
          <w:szCs w:val="24"/>
          <w:lang w:val="pl-PL"/>
        </w:rPr>
        <w:t xml:space="preserve">samodzielnie </w:t>
      </w:r>
      <w:r>
        <w:rPr>
          <w:sz w:val="24"/>
          <w:szCs w:val="24"/>
          <w:lang w:val="pl-PL"/>
        </w:rPr>
        <w:t xml:space="preserve">przygotuje </w:t>
      </w:r>
      <w:r w:rsidR="0018407F">
        <w:rPr>
          <w:sz w:val="24"/>
          <w:szCs w:val="24"/>
          <w:lang w:val="pl-PL"/>
        </w:rPr>
        <w:t xml:space="preserve">i prześle do Zamawiającego </w:t>
      </w:r>
      <w:r>
        <w:rPr>
          <w:sz w:val="24"/>
          <w:szCs w:val="24"/>
          <w:lang w:val="pl-PL"/>
        </w:rPr>
        <w:t>wizualizację projektów, uwzględni</w:t>
      </w:r>
      <w:r w:rsidR="00A938DE">
        <w:rPr>
          <w:sz w:val="24"/>
          <w:szCs w:val="24"/>
          <w:lang w:val="pl-PL"/>
        </w:rPr>
        <w:t xml:space="preserve">ającą </w:t>
      </w:r>
      <w:r w:rsidR="00E248EA">
        <w:rPr>
          <w:sz w:val="24"/>
          <w:szCs w:val="24"/>
          <w:lang w:val="pl-PL"/>
        </w:rPr>
        <w:t>cech</w:t>
      </w:r>
      <w:r w:rsidR="00A938DE">
        <w:rPr>
          <w:sz w:val="24"/>
          <w:szCs w:val="24"/>
          <w:lang w:val="pl-PL"/>
        </w:rPr>
        <w:t>y</w:t>
      </w:r>
      <w:r w:rsidR="00E248EA">
        <w:rPr>
          <w:sz w:val="24"/>
          <w:szCs w:val="24"/>
          <w:lang w:val="pl-PL"/>
        </w:rPr>
        <w:t xml:space="preserve"> produktów </w:t>
      </w:r>
      <w:r w:rsidR="00A938DE">
        <w:rPr>
          <w:sz w:val="24"/>
          <w:szCs w:val="24"/>
          <w:lang w:val="pl-PL"/>
        </w:rPr>
        <w:t xml:space="preserve">przedstawione </w:t>
      </w:r>
      <w:r w:rsidR="00DE4851">
        <w:rPr>
          <w:sz w:val="24"/>
          <w:szCs w:val="24"/>
          <w:lang w:val="pl-PL"/>
        </w:rPr>
        <w:t xml:space="preserve">na </w:t>
      </w:r>
      <w:r w:rsidR="003F141B">
        <w:rPr>
          <w:sz w:val="24"/>
          <w:szCs w:val="24"/>
          <w:lang w:val="pl-PL"/>
        </w:rPr>
        <w:t xml:space="preserve">załączonym </w:t>
      </w:r>
      <w:r w:rsidR="00DE4851">
        <w:rPr>
          <w:sz w:val="24"/>
          <w:szCs w:val="24"/>
          <w:lang w:val="pl-PL"/>
        </w:rPr>
        <w:t xml:space="preserve">zdjęciu </w:t>
      </w:r>
      <w:r w:rsidR="003F141B">
        <w:rPr>
          <w:sz w:val="24"/>
          <w:szCs w:val="24"/>
          <w:lang w:val="pl-PL"/>
        </w:rPr>
        <w:t>oraz opisan</w:t>
      </w:r>
      <w:r w:rsidR="00A938DE">
        <w:rPr>
          <w:sz w:val="24"/>
          <w:szCs w:val="24"/>
          <w:lang w:val="pl-PL"/>
        </w:rPr>
        <w:t>e</w:t>
      </w:r>
      <w:r w:rsidR="003F141B">
        <w:rPr>
          <w:sz w:val="24"/>
          <w:szCs w:val="24"/>
          <w:lang w:val="pl-PL"/>
        </w:rPr>
        <w:t xml:space="preserve"> </w:t>
      </w:r>
      <w:r w:rsidR="0018407F">
        <w:rPr>
          <w:sz w:val="24"/>
          <w:szCs w:val="24"/>
          <w:lang w:val="pl-PL"/>
        </w:rPr>
        <w:br/>
      </w:r>
      <w:r w:rsidR="003F141B">
        <w:rPr>
          <w:sz w:val="24"/>
          <w:szCs w:val="24"/>
          <w:lang w:val="pl-PL"/>
        </w:rPr>
        <w:t>w specyfikacji produkcyjnej</w:t>
      </w:r>
      <w:r w:rsidR="007922BE">
        <w:rPr>
          <w:sz w:val="24"/>
          <w:szCs w:val="24"/>
          <w:lang w:val="pl-PL"/>
        </w:rPr>
        <w:t>.</w:t>
      </w:r>
      <w:r w:rsidR="00A938DE">
        <w:rPr>
          <w:sz w:val="24"/>
          <w:szCs w:val="24"/>
          <w:lang w:val="pl-PL"/>
        </w:rPr>
        <w:t xml:space="preserve"> </w:t>
      </w:r>
    </w:p>
    <w:p w14:paraId="5C4D8A20" w14:textId="5445740F" w:rsidR="002300AC" w:rsidRPr="003F141B" w:rsidRDefault="002300AC" w:rsidP="003F141B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Na podstawie </w:t>
      </w:r>
      <w:r w:rsidR="00861904">
        <w:rPr>
          <w:sz w:val="24"/>
          <w:szCs w:val="24"/>
          <w:lang w:val="pl-PL"/>
        </w:rPr>
        <w:t xml:space="preserve">otrzymanej od </w:t>
      </w:r>
      <w:r w:rsidR="00C758C7">
        <w:rPr>
          <w:sz w:val="24"/>
          <w:szCs w:val="24"/>
          <w:lang w:val="pl-PL"/>
        </w:rPr>
        <w:t>Wykonawc</w:t>
      </w:r>
      <w:r w:rsidR="00861904">
        <w:rPr>
          <w:sz w:val="24"/>
          <w:szCs w:val="24"/>
          <w:lang w:val="pl-PL"/>
        </w:rPr>
        <w:t>y</w:t>
      </w:r>
      <w:r w:rsidR="00C758C7"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 xml:space="preserve">wizualizacji </w:t>
      </w:r>
      <w:r w:rsidR="00622816">
        <w:rPr>
          <w:sz w:val="24"/>
          <w:szCs w:val="24"/>
          <w:lang w:val="pl-PL"/>
        </w:rPr>
        <w:t xml:space="preserve">Zamawiający złoży zamówienie </w:t>
      </w:r>
      <w:r w:rsidR="00861904">
        <w:rPr>
          <w:sz w:val="24"/>
          <w:szCs w:val="24"/>
          <w:lang w:val="pl-PL"/>
        </w:rPr>
        <w:br/>
      </w:r>
      <w:r w:rsidR="00622816">
        <w:rPr>
          <w:sz w:val="24"/>
          <w:szCs w:val="24"/>
          <w:lang w:val="pl-PL"/>
        </w:rPr>
        <w:t xml:space="preserve">na </w:t>
      </w:r>
      <w:r w:rsidR="00980C9E">
        <w:rPr>
          <w:sz w:val="24"/>
          <w:szCs w:val="24"/>
          <w:lang w:val="pl-PL"/>
        </w:rPr>
        <w:t xml:space="preserve">bezpłatne i bezzwrotne </w:t>
      </w:r>
      <w:r w:rsidR="00622816">
        <w:rPr>
          <w:sz w:val="24"/>
          <w:szCs w:val="24"/>
          <w:lang w:val="pl-PL"/>
        </w:rPr>
        <w:t>egzemplarze pokazowe produktów</w:t>
      </w:r>
      <w:r w:rsidR="00BB43BF">
        <w:rPr>
          <w:sz w:val="24"/>
          <w:szCs w:val="24"/>
          <w:lang w:val="pl-PL"/>
        </w:rPr>
        <w:t>.</w:t>
      </w:r>
    </w:p>
    <w:p w14:paraId="659740DB" w14:textId="29D7810D" w:rsidR="00C44E75" w:rsidRPr="003C69A7" w:rsidRDefault="00C44E75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Ostatecznym wzorcem jakościowym i wizualnym dla zamówienia głównego są zaakceptowane przez Zamawiającego </w:t>
      </w:r>
      <w:r w:rsidRPr="009210CF">
        <w:rPr>
          <w:sz w:val="24"/>
          <w:szCs w:val="24"/>
          <w:u w:val="single"/>
          <w:lang w:val="pl-PL"/>
        </w:rPr>
        <w:t xml:space="preserve">bezpłatne </w:t>
      </w:r>
      <w:r w:rsidR="003C69A7" w:rsidRPr="009210CF">
        <w:rPr>
          <w:sz w:val="24"/>
          <w:szCs w:val="24"/>
          <w:u w:val="single"/>
          <w:lang w:val="pl-PL"/>
        </w:rPr>
        <w:t>egzemplarze pokazowe</w:t>
      </w:r>
      <w:r w:rsidR="00E248EA">
        <w:rPr>
          <w:sz w:val="24"/>
          <w:szCs w:val="24"/>
          <w:u w:val="single"/>
          <w:lang w:val="pl-PL"/>
        </w:rPr>
        <w:t xml:space="preserve"> (po 1 dla każdego rodzaju kubka)</w:t>
      </w:r>
      <w:r w:rsidR="003C69A7">
        <w:rPr>
          <w:sz w:val="24"/>
          <w:szCs w:val="24"/>
          <w:lang w:val="pl-PL"/>
        </w:rPr>
        <w:t xml:space="preserve">, które muszą odzwierciedlać </w:t>
      </w:r>
      <w:r w:rsidR="00810A97">
        <w:rPr>
          <w:sz w:val="24"/>
          <w:szCs w:val="24"/>
          <w:lang w:val="pl-PL"/>
        </w:rPr>
        <w:t>wygląd produkt</w:t>
      </w:r>
      <w:r w:rsidR="00E248EA">
        <w:rPr>
          <w:sz w:val="24"/>
          <w:szCs w:val="24"/>
          <w:lang w:val="pl-PL"/>
        </w:rPr>
        <w:t>ów</w:t>
      </w:r>
      <w:r w:rsidR="00810A97">
        <w:rPr>
          <w:sz w:val="24"/>
          <w:szCs w:val="24"/>
          <w:lang w:val="pl-PL"/>
        </w:rPr>
        <w:t xml:space="preserve"> przedstawiony </w:t>
      </w:r>
      <w:r w:rsidR="00E248EA">
        <w:rPr>
          <w:sz w:val="24"/>
          <w:szCs w:val="24"/>
          <w:lang w:val="pl-PL"/>
        </w:rPr>
        <w:br/>
      </w:r>
      <w:r w:rsidR="003C69A7">
        <w:rPr>
          <w:sz w:val="24"/>
          <w:szCs w:val="24"/>
          <w:lang w:val="pl-PL"/>
        </w:rPr>
        <w:t xml:space="preserve">w materiałach poglądowych oraz </w:t>
      </w:r>
      <w:r w:rsidR="008D3936">
        <w:rPr>
          <w:sz w:val="24"/>
          <w:szCs w:val="24"/>
          <w:lang w:val="pl-PL"/>
        </w:rPr>
        <w:t>opis</w:t>
      </w:r>
      <w:r w:rsidR="00810A97">
        <w:rPr>
          <w:sz w:val="24"/>
          <w:szCs w:val="24"/>
          <w:lang w:val="pl-PL"/>
        </w:rPr>
        <w:t>ie</w:t>
      </w:r>
      <w:r w:rsidR="008D3936">
        <w:rPr>
          <w:sz w:val="24"/>
          <w:szCs w:val="24"/>
          <w:lang w:val="pl-PL"/>
        </w:rPr>
        <w:t xml:space="preserve"> zawarty</w:t>
      </w:r>
      <w:r w:rsidR="00810A97">
        <w:rPr>
          <w:sz w:val="24"/>
          <w:szCs w:val="24"/>
          <w:lang w:val="pl-PL"/>
        </w:rPr>
        <w:t xml:space="preserve">m </w:t>
      </w:r>
      <w:r w:rsidR="008D3936">
        <w:rPr>
          <w:sz w:val="24"/>
          <w:szCs w:val="24"/>
          <w:lang w:val="pl-PL"/>
        </w:rPr>
        <w:t>w specyfikacji produkcyjnej</w:t>
      </w:r>
      <w:r w:rsidR="003C69A7">
        <w:rPr>
          <w:sz w:val="24"/>
          <w:szCs w:val="24"/>
          <w:lang w:val="pl-PL"/>
        </w:rPr>
        <w:t>.</w:t>
      </w:r>
    </w:p>
    <w:p w14:paraId="3E4B2454" w14:textId="04CB7336" w:rsidR="003C69A7" w:rsidRPr="005323FD" w:rsidRDefault="003C69A7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>Dopuszcza się jedynie minimalne różnice</w:t>
      </w:r>
      <w:r w:rsidR="008D3936">
        <w:rPr>
          <w:sz w:val="24"/>
          <w:szCs w:val="24"/>
          <w:lang w:val="pl-PL"/>
        </w:rPr>
        <w:t xml:space="preserve"> wynikające z technologii nadruku na ceramice</w:t>
      </w:r>
      <w:r w:rsidR="005323FD">
        <w:rPr>
          <w:sz w:val="24"/>
          <w:szCs w:val="24"/>
          <w:lang w:val="pl-PL"/>
        </w:rPr>
        <w:t>, które nie wpływają na ogólną estetykę i czytelność projektów.</w:t>
      </w:r>
    </w:p>
    <w:p w14:paraId="0C0FA055" w14:textId="2CE20AAF" w:rsidR="005323FD" w:rsidRPr="00A94FAA" w:rsidRDefault="005323FD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Wykonawca zobowiązuje się do wytworzenia </w:t>
      </w:r>
      <w:r w:rsidR="00FB7D3B">
        <w:rPr>
          <w:sz w:val="24"/>
          <w:szCs w:val="24"/>
          <w:lang w:val="pl-PL"/>
        </w:rPr>
        <w:t xml:space="preserve">i dostarczenia do </w:t>
      </w:r>
      <w:r w:rsidR="0032314F">
        <w:rPr>
          <w:sz w:val="24"/>
          <w:szCs w:val="24"/>
          <w:lang w:val="pl-PL"/>
        </w:rPr>
        <w:t>Zamawiającego</w:t>
      </w:r>
      <w:r w:rsidR="00FB7D3B">
        <w:rPr>
          <w:sz w:val="24"/>
          <w:szCs w:val="24"/>
          <w:lang w:val="pl-PL"/>
        </w:rPr>
        <w:t xml:space="preserve"> egzemplarzy pokazowych w nieprzekraczalnym terminie </w:t>
      </w:r>
      <w:r w:rsidR="0086727B" w:rsidRPr="006C500D">
        <w:rPr>
          <w:sz w:val="24"/>
          <w:szCs w:val="24"/>
          <w:u w:val="single"/>
          <w:lang w:val="pl-PL"/>
        </w:rPr>
        <w:t xml:space="preserve">do 5 dni od dnia </w:t>
      </w:r>
      <w:r w:rsidR="00886E0D" w:rsidRPr="006C500D">
        <w:rPr>
          <w:sz w:val="24"/>
          <w:szCs w:val="24"/>
          <w:u w:val="single"/>
          <w:lang w:val="pl-PL"/>
        </w:rPr>
        <w:t xml:space="preserve">otrzymania </w:t>
      </w:r>
      <w:r w:rsidR="000E4123" w:rsidRPr="006C500D">
        <w:rPr>
          <w:sz w:val="24"/>
          <w:szCs w:val="24"/>
          <w:u w:val="single"/>
          <w:lang w:val="pl-PL"/>
        </w:rPr>
        <w:t>zamówienia na egzemplarze pokazowe</w:t>
      </w:r>
      <w:r w:rsidR="00A94FAA">
        <w:rPr>
          <w:sz w:val="24"/>
          <w:szCs w:val="24"/>
          <w:lang w:val="pl-PL"/>
        </w:rPr>
        <w:t>.</w:t>
      </w:r>
    </w:p>
    <w:p w14:paraId="5463A18F" w14:textId="023947C7" w:rsidR="00A94FAA" w:rsidRPr="004C7BA7" w:rsidRDefault="00A94FAA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>W przypadku niedotrzymania terminu dostawy egzemplarzy pokazowych</w:t>
      </w:r>
      <w:r w:rsidR="00FC5CD7">
        <w:rPr>
          <w:sz w:val="24"/>
          <w:szCs w:val="24"/>
          <w:lang w:val="pl-PL"/>
        </w:rPr>
        <w:t xml:space="preserve"> lub </w:t>
      </w:r>
      <w:r w:rsidR="001E179D">
        <w:rPr>
          <w:sz w:val="24"/>
          <w:szCs w:val="24"/>
          <w:lang w:val="pl-PL"/>
        </w:rPr>
        <w:t xml:space="preserve">otrzymania </w:t>
      </w:r>
      <w:r w:rsidR="00451629">
        <w:rPr>
          <w:sz w:val="24"/>
          <w:szCs w:val="24"/>
          <w:lang w:val="pl-PL"/>
        </w:rPr>
        <w:t>egzemplarzy pokazowych, które w znaczący sposób odbiegają od specyfikacji</w:t>
      </w:r>
      <w:r>
        <w:rPr>
          <w:sz w:val="24"/>
          <w:szCs w:val="24"/>
          <w:lang w:val="pl-PL"/>
        </w:rPr>
        <w:t xml:space="preserve">, Zamawiający ma </w:t>
      </w:r>
      <w:r w:rsidR="009210CF">
        <w:rPr>
          <w:sz w:val="24"/>
          <w:szCs w:val="24"/>
          <w:lang w:val="pl-PL"/>
        </w:rPr>
        <w:t>prawo do natychmiastowego</w:t>
      </w:r>
      <w:r w:rsidR="001574E4">
        <w:rPr>
          <w:sz w:val="24"/>
          <w:szCs w:val="24"/>
          <w:lang w:val="pl-PL"/>
        </w:rPr>
        <w:t xml:space="preserve"> odstąpienia od ustaleń bez wyznaczania dodatkowego terminu i bez jakichkolwiek roszczeń finansowych ze strony Wykonawcy.</w:t>
      </w:r>
      <w:r w:rsidR="009210CF"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 xml:space="preserve"> </w:t>
      </w:r>
    </w:p>
    <w:p w14:paraId="1BE6AB8B" w14:textId="477DDD42" w:rsidR="004C7BA7" w:rsidRPr="0015574C" w:rsidRDefault="007F46CE" w:rsidP="005F7386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  <w:lang w:val="pl-PL"/>
        </w:rPr>
        <w:t>Z</w:t>
      </w:r>
      <w:r w:rsidR="00C21F38">
        <w:rPr>
          <w:sz w:val="24"/>
          <w:szCs w:val="24"/>
          <w:lang w:val="pl-PL"/>
        </w:rPr>
        <w:t xml:space="preserve">amówienie </w:t>
      </w:r>
      <w:r>
        <w:rPr>
          <w:sz w:val="24"/>
          <w:szCs w:val="24"/>
          <w:lang w:val="pl-PL"/>
        </w:rPr>
        <w:t xml:space="preserve">na cały nakład kubków, wskazany w pkt 1, </w:t>
      </w:r>
      <w:r w:rsidR="00C21F38">
        <w:rPr>
          <w:sz w:val="24"/>
          <w:szCs w:val="24"/>
          <w:lang w:val="pl-PL"/>
        </w:rPr>
        <w:t>zostanie złożone po akceptacji przez Zamawiającego</w:t>
      </w:r>
      <w:r w:rsidR="006C500D">
        <w:rPr>
          <w:sz w:val="24"/>
          <w:szCs w:val="24"/>
          <w:lang w:val="pl-PL"/>
        </w:rPr>
        <w:t xml:space="preserve"> egzemplarzy pokazowych.</w:t>
      </w:r>
      <w:bookmarkStart w:id="0" w:name="_GoBack"/>
      <w:bookmarkEnd w:id="0"/>
      <w:r w:rsidR="00C21F38">
        <w:rPr>
          <w:sz w:val="24"/>
          <w:szCs w:val="24"/>
          <w:lang w:val="pl-PL"/>
        </w:rPr>
        <w:t xml:space="preserve"> </w:t>
      </w:r>
      <w:r w:rsidR="004C7BA7">
        <w:rPr>
          <w:sz w:val="24"/>
          <w:szCs w:val="24"/>
          <w:lang w:val="pl-PL"/>
        </w:rPr>
        <w:t xml:space="preserve"> </w:t>
      </w:r>
    </w:p>
    <w:p w14:paraId="33FA6EF5" w14:textId="656DD188" w:rsidR="007F46CE" w:rsidRDefault="007F46CE" w:rsidP="00C25F35">
      <w:pPr>
        <w:pStyle w:val="Tekstpodstawowywcity2"/>
        <w:numPr>
          <w:ilvl w:val="0"/>
          <w:numId w:val="2"/>
        </w:numPr>
        <w:spacing w:line="276" w:lineRule="auto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Wykonawca gwarantuje, że termin realizacji zamówienia głównego </w:t>
      </w:r>
      <w:r w:rsidR="00EC4E7D">
        <w:rPr>
          <w:sz w:val="24"/>
          <w:szCs w:val="24"/>
          <w:lang w:val="pl-PL"/>
        </w:rPr>
        <w:t xml:space="preserve">wyniesie </w:t>
      </w:r>
      <w:r w:rsidR="00EC4E7D" w:rsidRPr="00EC4E7D">
        <w:rPr>
          <w:sz w:val="24"/>
          <w:szCs w:val="24"/>
          <w:u w:val="single"/>
          <w:lang w:val="pl-PL"/>
        </w:rPr>
        <w:t xml:space="preserve">do 30 dni </w:t>
      </w:r>
      <w:r w:rsidR="006714AD">
        <w:rPr>
          <w:sz w:val="24"/>
          <w:szCs w:val="24"/>
          <w:u w:val="single"/>
          <w:lang w:val="pl-PL"/>
        </w:rPr>
        <w:br/>
      </w:r>
      <w:r w:rsidR="00EC4E7D" w:rsidRPr="00EC4E7D">
        <w:rPr>
          <w:sz w:val="24"/>
          <w:szCs w:val="24"/>
          <w:u w:val="single"/>
          <w:lang w:val="pl-PL"/>
        </w:rPr>
        <w:t>od daty pisemnego zatwierdzenia egzemplarz</w:t>
      </w:r>
      <w:r w:rsidR="00E16EC8">
        <w:rPr>
          <w:sz w:val="24"/>
          <w:szCs w:val="24"/>
          <w:u w:val="single"/>
          <w:lang w:val="pl-PL"/>
        </w:rPr>
        <w:t>y</w:t>
      </w:r>
      <w:r w:rsidR="00EC4E7D" w:rsidRPr="00EC4E7D">
        <w:rPr>
          <w:sz w:val="24"/>
          <w:szCs w:val="24"/>
          <w:u w:val="single"/>
          <w:lang w:val="pl-PL"/>
        </w:rPr>
        <w:t xml:space="preserve"> pokazow</w:t>
      </w:r>
      <w:r w:rsidR="00E16EC8">
        <w:rPr>
          <w:sz w:val="24"/>
          <w:szCs w:val="24"/>
          <w:u w:val="single"/>
          <w:lang w:val="pl-PL"/>
        </w:rPr>
        <w:t>ych</w:t>
      </w:r>
      <w:r w:rsidR="00EC4E7D">
        <w:rPr>
          <w:sz w:val="24"/>
          <w:szCs w:val="24"/>
          <w:lang w:val="pl-PL"/>
        </w:rPr>
        <w:t>.</w:t>
      </w:r>
    </w:p>
    <w:p w14:paraId="33CDF1F0" w14:textId="0A70BCE4" w:rsidR="00E470E6" w:rsidRDefault="00E470E6" w:rsidP="00E470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0B2450" w14:textId="77777777" w:rsidR="00E470E6" w:rsidRPr="00E470E6" w:rsidRDefault="00E470E6" w:rsidP="00E470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E470E6" w:rsidRPr="00E470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3C768" w14:textId="77777777" w:rsidR="003E48E1" w:rsidRDefault="003E48E1" w:rsidP="00495A49">
      <w:pPr>
        <w:spacing w:after="0" w:line="240" w:lineRule="auto"/>
      </w:pPr>
      <w:r>
        <w:separator/>
      </w:r>
    </w:p>
  </w:endnote>
  <w:endnote w:type="continuationSeparator" w:id="0">
    <w:p w14:paraId="448ACCBA" w14:textId="77777777" w:rsidR="003E48E1" w:rsidRDefault="003E48E1" w:rsidP="00495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D946E" w14:textId="77777777" w:rsidR="003E48E1" w:rsidRDefault="003E48E1" w:rsidP="00495A49">
      <w:pPr>
        <w:spacing w:after="0" w:line="240" w:lineRule="auto"/>
      </w:pPr>
      <w:r>
        <w:separator/>
      </w:r>
    </w:p>
  </w:footnote>
  <w:footnote w:type="continuationSeparator" w:id="0">
    <w:p w14:paraId="0860B1C5" w14:textId="77777777" w:rsidR="003E48E1" w:rsidRDefault="003E48E1" w:rsidP="00495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21F94"/>
    <w:multiLevelType w:val="hybridMultilevel"/>
    <w:tmpl w:val="54605E04"/>
    <w:lvl w:ilvl="0" w:tplc="6EE487AA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F1F735F"/>
    <w:multiLevelType w:val="hybridMultilevel"/>
    <w:tmpl w:val="BB96EA34"/>
    <w:lvl w:ilvl="0" w:tplc="C6A649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D64480"/>
    <w:multiLevelType w:val="hybridMultilevel"/>
    <w:tmpl w:val="3656DD08"/>
    <w:lvl w:ilvl="0" w:tplc="9D7E9B28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F176891"/>
    <w:multiLevelType w:val="hybridMultilevel"/>
    <w:tmpl w:val="A83CA7C2"/>
    <w:lvl w:ilvl="0" w:tplc="6EE487AA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  <w:sz w:val="22"/>
        <w:szCs w:val="22"/>
      </w:rPr>
    </w:lvl>
    <w:lvl w:ilvl="1" w:tplc="9D7E9B2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BE"/>
    <w:rsid w:val="00013327"/>
    <w:rsid w:val="00017C95"/>
    <w:rsid w:val="0005360C"/>
    <w:rsid w:val="00056137"/>
    <w:rsid w:val="000E2B05"/>
    <w:rsid w:val="000E4123"/>
    <w:rsid w:val="000F1979"/>
    <w:rsid w:val="000F32CE"/>
    <w:rsid w:val="000F42D6"/>
    <w:rsid w:val="0015574C"/>
    <w:rsid w:val="001574E4"/>
    <w:rsid w:val="0018407F"/>
    <w:rsid w:val="001E179D"/>
    <w:rsid w:val="00226A9E"/>
    <w:rsid w:val="002300AC"/>
    <w:rsid w:val="00260273"/>
    <w:rsid w:val="0027479E"/>
    <w:rsid w:val="00290D25"/>
    <w:rsid w:val="002B2805"/>
    <w:rsid w:val="002B3A1D"/>
    <w:rsid w:val="002B3D44"/>
    <w:rsid w:val="002C56B9"/>
    <w:rsid w:val="002C73D1"/>
    <w:rsid w:val="00305C43"/>
    <w:rsid w:val="0032314F"/>
    <w:rsid w:val="00355973"/>
    <w:rsid w:val="00385CA4"/>
    <w:rsid w:val="003A4207"/>
    <w:rsid w:val="003B3C1B"/>
    <w:rsid w:val="003C69A7"/>
    <w:rsid w:val="003E390A"/>
    <w:rsid w:val="003E48E1"/>
    <w:rsid w:val="003F141B"/>
    <w:rsid w:val="00451629"/>
    <w:rsid w:val="0048412E"/>
    <w:rsid w:val="00495A49"/>
    <w:rsid w:val="004C1684"/>
    <w:rsid w:val="004C7BA7"/>
    <w:rsid w:val="004D2DD8"/>
    <w:rsid w:val="004D7FA8"/>
    <w:rsid w:val="00502972"/>
    <w:rsid w:val="00504A60"/>
    <w:rsid w:val="005323FD"/>
    <w:rsid w:val="00573F44"/>
    <w:rsid w:val="005B7BEB"/>
    <w:rsid w:val="005D1186"/>
    <w:rsid w:val="005E1AD7"/>
    <w:rsid w:val="00622816"/>
    <w:rsid w:val="00653E73"/>
    <w:rsid w:val="006714AD"/>
    <w:rsid w:val="00675D3C"/>
    <w:rsid w:val="0069374A"/>
    <w:rsid w:val="006B4D80"/>
    <w:rsid w:val="006B77C8"/>
    <w:rsid w:val="006C500D"/>
    <w:rsid w:val="006C68E2"/>
    <w:rsid w:val="0071302A"/>
    <w:rsid w:val="007456DF"/>
    <w:rsid w:val="007539E4"/>
    <w:rsid w:val="007546A2"/>
    <w:rsid w:val="00772AC8"/>
    <w:rsid w:val="007769AF"/>
    <w:rsid w:val="0078327A"/>
    <w:rsid w:val="007922BE"/>
    <w:rsid w:val="007F1B0D"/>
    <w:rsid w:val="007F46CE"/>
    <w:rsid w:val="00810A97"/>
    <w:rsid w:val="0084310A"/>
    <w:rsid w:val="00861904"/>
    <w:rsid w:val="0086727B"/>
    <w:rsid w:val="0087158B"/>
    <w:rsid w:val="00886E0D"/>
    <w:rsid w:val="008C2B24"/>
    <w:rsid w:val="008D3936"/>
    <w:rsid w:val="008D5A10"/>
    <w:rsid w:val="008E0FBE"/>
    <w:rsid w:val="008F7D08"/>
    <w:rsid w:val="00916B8A"/>
    <w:rsid w:val="009210CF"/>
    <w:rsid w:val="00950D6F"/>
    <w:rsid w:val="00980C9E"/>
    <w:rsid w:val="009B2152"/>
    <w:rsid w:val="00A01FF5"/>
    <w:rsid w:val="00A27906"/>
    <w:rsid w:val="00A429EA"/>
    <w:rsid w:val="00A478E5"/>
    <w:rsid w:val="00A804C8"/>
    <w:rsid w:val="00A938DE"/>
    <w:rsid w:val="00A94FAA"/>
    <w:rsid w:val="00AF0480"/>
    <w:rsid w:val="00B31131"/>
    <w:rsid w:val="00BB43BF"/>
    <w:rsid w:val="00BB48C2"/>
    <w:rsid w:val="00BD6370"/>
    <w:rsid w:val="00C21F38"/>
    <w:rsid w:val="00C25F35"/>
    <w:rsid w:val="00C30AD2"/>
    <w:rsid w:val="00C44E75"/>
    <w:rsid w:val="00C65322"/>
    <w:rsid w:val="00C758C7"/>
    <w:rsid w:val="00D22859"/>
    <w:rsid w:val="00D90DFD"/>
    <w:rsid w:val="00D93FC3"/>
    <w:rsid w:val="00DA08A7"/>
    <w:rsid w:val="00DE4851"/>
    <w:rsid w:val="00DE4BE6"/>
    <w:rsid w:val="00DE78B3"/>
    <w:rsid w:val="00E112A5"/>
    <w:rsid w:val="00E130CC"/>
    <w:rsid w:val="00E16EC8"/>
    <w:rsid w:val="00E248EA"/>
    <w:rsid w:val="00E470E6"/>
    <w:rsid w:val="00E774C7"/>
    <w:rsid w:val="00EB6C9C"/>
    <w:rsid w:val="00EC4E7D"/>
    <w:rsid w:val="00EF5037"/>
    <w:rsid w:val="00EF56E5"/>
    <w:rsid w:val="00F212BC"/>
    <w:rsid w:val="00F7412F"/>
    <w:rsid w:val="00F77E0E"/>
    <w:rsid w:val="00F9339E"/>
    <w:rsid w:val="00FB4298"/>
    <w:rsid w:val="00FB7D3B"/>
    <w:rsid w:val="00FC5CD7"/>
    <w:rsid w:val="00FE5B1E"/>
    <w:rsid w:val="00FF0AD2"/>
    <w:rsid w:val="00FF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D2AB"/>
  <w15:chartTrackingRefBased/>
  <w15:docId w15:val="{5635B09B-9795-4357-A27C-25BB105A3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11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7D0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212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12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12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12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12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1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12BC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semiHidden/>
    <w:rsid w:val="003A4207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A420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95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5A49"/>
  </w:style>
  <w:style w:type="paragraph" w:styleId="Stopka">
    <w:name w:val="footer"/>
    <w:basedOn w:val="Normalny"/>
    <w:link w:val="StopkaZnak"/>
    <w:uiPriority w:val="99"/>
    <w:unhideWhenUsed/>
    <w:rsid w:val="00495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A49"/>
  </w:style>
  <w:style w:type="paragraph" w:styleId="NormalnyWeb">
    <w:name w:val="Normal (Web)"/>
    <w:basedOn w:val="Normalny"/>
    <w:uiPriority w:val="99"/>
    <w:semiHidden/>
    <w:unhideWhenUsed/>
    <w:rsid w:val="00355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1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Trojanowska</dc:creator>
  <cp:keywords/>
  <dc:description/>
  <cp:lastModifiedBy>CSP</cp:lastModifiedBy>
  <cp:revision>17</cp:revision>
  <cp:lastPrinted>2026-03-31T06:28:00Z</cp:lastPrinted>
  <dcterms:created xsi:type="dcterms:W3CDTF">2026-03-23T16:20:00Z</dcterms:created>
  <dcterms:modified xsi:type="dcterms:W3CDTF">2026-03-31T09:27:00Z</dcterms:modified>
</cp:coreProperties>
</file>